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31" w:rsidRPr="00C81531" w:rsidRDefault="00067208" w:rsidP="00C81531">
      <w:pPr>
        <w:pStyle w:val="NoSpacing"/>
        <w:rPr>
          <w:rFonts w:ascii="Segoe Print" w:hAnsi="Segoe Print"/>
          <w:b/>
          <w:sz w:val="36"/>
          <w:szCs w:val="36"/>
        </w:rPr>
      </w:pPr>
      <w:r w:rsidRPr="00C81531">
        <w:rPr>
          <w:rFonts w:ascii="Segoe Print" w:hAnsi="Segoe Print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0</wp:posOffset>
            </wp:positionV>
            <wp:extent cx="1262460" cy="956812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lldog black and whit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262460" cy="956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1531" w:rsidRPr="00C81531">
        <w:rPr>
          <w:rFonts w:ascii="Segoe Print" w:hAnsi="Segoe Print"/>
          <w:b/>
          <w:sz w:val="36"/>
          <w:szCs w:val="36"/>
        </w:rPr>
        <w:t>Bulldog Care Card</w:t>
      </w:r>
    </w:p>
    <w:p w:rsidR="00C81531" w:rsidRDefault="00D9143D" w:rsidP="00C81531">
      <w:pPr>
        <w:pStyle w:val="NoSpacing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 xml:space="preserve">        ______Vomiting</w:t>
      </w:r>
      <w:r w:rsidR="00C81531">
        <w:rPr>
          <w:rFonts w:asciiTheme="majorHAnsi" w:hAnsiTheme="majorHAnsi"/>
          <w:b/>
          <w:sz w:val="36"/>
          <w:szCs w:val="36"/>
        </w:rPr>
        <w:t>______</w:t>
      </w:r>
    </w:p>
    <w:p w:rsidR="00C81531" w:rsidRDefault="00C81531" w:rsidP="00C81531">
      <w:pPr>
        <w:pStyle w:val="NoSpacing"/>
        <w:rPr>
          <w:rFonts w:asciiTheme="majorHAnsi" w:hAnsiTheme="majorHAnsi"/>
          <w:b/>
          <w:sz w:val="36"/>
          <w:szCs w:val="36"/>
        </w:rPr>
      </w:pPr>
    </w:p>
    <w:p w:rsidR="00C81531" w:rsidRPr="00272F2B" w:rsidRDefault="003F0987" w:rsidP="00C81531">
      <w:pPr>
        <w:pStyle w:val="NoSpacing"/>
        <w:rPr>
          <w:rFonts w:asciiTheme="majorHAnsi" w:hAnsiTheme="majorHAnsi"/>
          <w:sz w:val="28"/>
          <w:szCs w:val="28"/>
        </w:rPr>
      </w:pPr>
      <w:r w:rsidRPr="00272F2B">
        <w:rPr>
          <w:rFonts w:asciiTheme="majorHAnsi" w:hAnsiTheme="majorHAnsi"/>
          <w:sz w:val="28"/>
          <w:szCs w:val="28"/>
        </w:rPr>
        <w:t xml:space="preserve">Vomiting describes the forceful ejection of the contents in the stomach </w:t>
      </w:r>
      <w:r w:rsidR="00D9143D" w:rsidRPr="00272F2B">
        <w:rPr>
          <w:rFonts w:asciiTheme="majorHAnsi" w:hAnsiTheme="majorHAnsi"/>
          <w:sz w:val="28"/>
          <w:szCs w:val="28"/>
        </w:rPr>
        <w:t>through the mouth</w:t>
      </w:r>
      <w:r w:rsidRPr="00272F2B">
        <w:rPr>
          <w:rFonts w:asciiTheme="majorHAnsi" w:hAnsiTheme="majorHAnsi"/>
          <w:sz w:val="28"/>
          <w:szCs w:val="28"/>
        </w:rPr>
        <w:t xml:space="preserve"> and sometimes the nose</w:t>
      </w:r>
      <w:r w:rsidR="00CB1D36">
        <w:rPr>
          <w:rFonts w:asciiTheme="majorHAnsi" w:hAnsiTheme="majorHAnsi"/>
          <w:sz w:val="28"/>
          <w:szCs w:val="28"/>
        </w:rPr>
        <w:t>, a</w:t>
      </w:r>
      <w:r w:rsidRPr="00272F2B">
        <w:rPr>
          <w:rFonts w:asciiTheme="majorHAnsi" w:hAnsiTheme="majorHAnsi"/>
          <w:sz w:val="28"/>
          <w:szCs w:val="28"/>
        </w:rPr>
        <w:t xml:space="preserve">lso called emesis. </w:t>
      </w:r>
      <w:r w:rsidR="00D9143D" w:rsidRPr="00272F2B">
        <w:rPr>
          <w:rFonts w:asciiTheme="majorHAnsi" w:hAnsiTheme="majorHAnsi"/>
          <w:sz w:val="28"/>
          <w:szCs w:val="28"/>
        </w:rPr>
        <w:t>A virus is often the cause. Being overexcited, eating too much or too fast and being upset can cause a child to vomit</w:t>
      </w:r>
      <w:r w:rsidR="00C81531" w:rsidRPr="00272F2B">
        <w:rPr>
          <w:rFonts w:asciiTheme="majorHAnsi" w:hAnsiTheme="majorHAnsi"/>
          <w:sz w:val="28"/>
          <w:szCs w:val="28"/>
        </w:rPr>
        <w:t xml:space="preserve">. </w:t>
      </w:r>
      <w:r w:rsidR="00D9143D" w:rsidRPr="00272F2B">
        <w:rPr>
          <w:rFonts w:asciiTheme="majorHAnsi" w:hAnsiTheme="majorHAnsi"/>
          <w:sz w:val="28"/>
          <w:szCs w:val="28"/>
        </w:rPr>
        <w:t xml:space="preserve">Vomiting can cause your child’s body to lose too much fluid and become dehydrated. It is important to see that your child drinks fluid even </w:t>
      </w:r>
      <w:r w:rsidR="00272F2B">
        <w:rPr>
          <w:rFonts w:asciiTheme="majorHAnsi" w:hAnsiTheme="majorHAnsi"/>
          <w:sz w:val="28"/>
          <w:szCs w:val="28"/>
        </w:rPr>
        <w:t xml:space="preserve">if he/she has vomited. </w:t>
      </w:r>
      <w:r w:rsidR="00D9143D" w:rsidRPr="00272F2B">
        <w:rPr>
          <w:rFonts w:asciiTheme="majorHAnsi" w:hAnsiTheme="majorHAnsi"/>
          <w:sz w:val="28"/>
          <w:szCs w:val="28"/>
        </w:rPr>
        <w:t>Do not worry if your child will not eat. He/she will eat when he/she feels better.</w:t>
      </w:r>
    </w:p>
    <w:p w:rsidR="00C81531" w:rsidRPr="00272F2B" w:rsidRDefault="00D9143D" w:rsidP="00C81531">
      <w:pPr>
        <w:pStyle w:val="NoSpacing"/>
        <w:rPr>
          <w:rFonts w:asciiTheme="majorHAnsi" w:hAnsiTheme="majorHAnsi"/>
          <w:b/>
          <w:i/>
          <w:sz w:val="26"/>
          <w:szCs w:val="26"/>
        </w:rPr>
      </w:pPr>
      <w:r w:rsidRPr="00272F2B">
        <w:rPr>
          <w:rFonts w:asciiTheme="majorHAnsi" w:hAnsiTheme="majorHAnsi"/>
          <w:b/>
          <w:sz w:val="28"/>
          <w:szCs w:val="28"/>
        </w:rPr>
        <w:t>Vomiting</w:t>
      </w:r>
      <w:r w:rsidR="00C81531" w:rsidRPr="00272F2B">
        <w:rPr>
          <w:rFonts w:asciiTheme="majorHAnsi" w:hAnsiTheme="majorHAnsi"/>
          <w:b/>
          <w:sz w:val="28"/>
          <w:szCs w:val="28"/>
        </w:rPr>
        <w:t xml:space="preserve"> Precautions:</w:t>
      </w:r>
      <w:r w:rsidR="00C81531" w:rsidRPr="00DE635D">
        <w:rPr>
          <w:rFonts w:asciiTheme="majorHAnsi" w:hAnsiTheme="majorHAnsi"/>
          <w:b/>
          <w:sz w:val="28"/>
          <w:szCs w:val="28"/>
        </w:rPr>
        <w:t xml:space="preserve"> </w:t>
      </w:r>
      <w:r w:rsidR="00C81531" w:rsidRPr="00272F2B">
        <w:rPr>
          <w:rFonts w:asciiTheme="majorHAnsi" w:hAnsiTheme="majorHAnsi"/>
          <w:sz w:val="26"/>
          <w:szCs w:val="26"/>
        </w:rPr>
        <w:t xml:space="preserve">Contagious </w:t>
      </w:r>
      <w:r w:rsidRPr="00272F2B">
        <w:rPr>
          <w:rFonts w:asciiTheme="majorHAnsi" w:hAnsiTheme="majorHAnsi"/>
          <w:sz w:val="26"/>
          <w:szCs w:val="26"/>
        </w:rPr>
        <w:t>until vomiting has stopped. Stay home until f</w:t>
      </w:r>
      <w:r w:rsidR="00C81531" w:rsidRPr="00272F2B">
        <w:rPr>
          <w:rFonts w:asciiTheme="majorHAnsi" w:hAnsiTheme="majorHAnsi"/>
          <w:sz w:val="26"/>
          <w:szCs w:val="26"/>
        </w:rPr>
        <w:t>ever</w:t>
      </w:r>
      <w:r w:rsidR="00F50A03">
        <w:rPr>
          <w:rFonts w:asciiTheme="majorHAnsi" w:hAnsiTheme="majorHAnsi"/>
          <w:sz w:val="26"/>
          <w:szCs w:val="26"/>
        </w:rPr>
        <w:t xml:space="preserve"> (100.0</w:t>
      </w:r>
      <w:r w:rsidR="00043076" w:rsidRPr="00272F2B">
        <w:rPr>
          <w:rFonts w:asciiTheme="majorHAnsi" w:hAnsiTheme="majorHAnsi"/>
          <w:sz w:val="26"/>
          <w:szCs w:val="26"/>
        </w:rPr>
        <w:t xml:space="preserve"> per school policy without the aid of medication)</w:t>
      </w:r>
      <w:r w:rsidRPr="00272F2B">
        <w:rPr>
          <w:rFonts w:asciiTheme="majorHAnsi" w:hAnsiTheme="majorHAnsi"/>
          <w:sz w:val="26"/>
          <w:szCs w:val="26"/>
        </w:rPr>
        <w:t xml:space="preserve"> is GONE, d</w:t>
      </w:r>
      <w:r w:rsidR="00D17E5D" w:rsidRPr="00272F2B">
        <w:rPr>
          <w:rFonts w:asciiTheme="majorHAnsi" w:hAnsiTheme="majorHAnsi"/>
          <w:sz w:val="26"/>
          <w:szCs w:val="26"/>
        </w:rPr>
        <w:t>iarrhea is ABSENT</w:t>
      </w:r>
      <w:r w:rsidRPr="00272F2B">
        <w:rPr>
          <w:rFonts w:asciiTheme="majorHAnsi" w:hAnsiTheme="majorHAnsi"/>
          <w:sz w:val="26"/>
          <w:szCs w:val="26"/>
        </w:rPr>
        <w:t xml:space="preserve"> </w:t>
      </w:r>
      <w:r w:rsidR="00A61410" w:rsidRPr="00272F2B">
        <w:rPr>
          <w:rFonts w:asciiTheme="majorHAnsi" w:hAnsiTheme="majorHAnsi"/>
          <w:sz w:val="26"/>
          <w:szCs w:val="26"/>
        </w:rPr>
        <w:t>(</w:t>
      </w:r>
      <w:r w:rsidRPr="00272F2B">
        <w:rPr>
          <w:rFonts w:asciiTheme="majorHAnsi" w:hAnsiTheme="majorHAnsi"/>
          <w:sz w:val="26"/>
          <w:szCs w:val="26"/>
        </w:rPr>
        <w:t>if accompanies the vomiting</w:t>
      </w:r>
      <w:r w:rsidR="00A61410" w:rsidRPr="00272F2B">
        <w:rPr>
          <w:rFonts w:asciiTheme="majorHAnsi" w:hAnsiTheme="majorHAnsi"/>
          <w:sz w:val="26"/>
          <w:szCs w:val="26"/>
        </w:rPr>
        <w:t>).</w:t>
      </w:r>
      <w:r w:rsidR="00721122" w:rsidRPr="00272F2B">
        <w:rPr>
          <w:rFonts w:asciiTheme="majorHAnsi" w:hAnsiTheme="majorHAnsi"/>
          <w:b/>
          <w:sz w:val="26"/>
          <w:szCs w:val="26"/>
        </w:rPr>
        <w:t xml:space="preserve"> </w:t>
      </w:r>
      <w:r w:rsidR="00D17E5D" w:rsidRPr="00272F2B">
        <w:rPr>
          <w:rFonts w:asciiTheme="majorHAnsi" w:hAnsiTheme="majorHAnsi"/>
          <w:b/>
          <w:i/>
          <w:sz w:val="26"/>
          <w:szCs w:val="26"/>
        </w:rPr>
        <w:t xml:space="preserve">Hold </w:t>
      </w:r>
      <w:r w:rsidR="00A61410" w:rsidRPr="00272F2B">
        <w:rPr>
          <w:rFonts w:asciiTheme="majorHAnsi" w:hAnsiTheme="majorHAnsi"/>
          <w:b/>
          <w:i/>
          <w:sz w:val="26"/>
          <w:szCs w:val="26"/>
        </w:rPr>
        <w:t xml:space="preserve">at home </w:t>
      </w:r>
      <w:r w:rsidR="00D17E5D" w:rsidRPr="00272F2B">
        <w:rPr>
          <w:rFonts w:asciiTheme="majorHAnsi" w:hAnsiTheme="majorHAnsi"/>
          <w:b/>
          <w:i/>
          <w:sz w:val="26"/>
          <w:szCs w:val="26"/>
        </w:rPr>
        <w:t>for a minimum 24 hours after last episode and</w:t>
      </w:r>
      <w:r w:rsidR="00A61410" w:rsidRPr="00272F2B">
        <w:rPr>
          <w:rFonts w:asciiTheme="majorHAnsi" w:hAnsiTheme="majorHAnsi"/>
          <w:b/>
          <w:i/>
          <w:sz w:val="26"/>
          <w:szCs w:val="26"/>
        </w:rPr>
        <w:t xml:space="preserve"> able to keep </w:t>
      </w:r>
      <w:r w:rsidR="002231A7" w:rsidRPr="00272F2B">
        <w:rPr>
          <w:rFonts w:asciiTheme="majorHAnsi" w:hAnsiTheme="majorHAnsi"/>
          <w:b/>
          <w:i/>
          <w:sz w:val="26"/>
          <w:szCs w:val="26"/>
        </w:rPr>
        <w:t xml:space="preserve">a regular meal </w:t>
      </w:r>
      <w:r w:rsidR="00A61410" w:rsidRPr="00272F2B">
        <w:rPr>
          <w:rFonts w:asciiTheme="majorHAnsi" w:hAnsiTheme="majorHAnsi"/>
          <w:b/>
          <w:i/>
          <w:sz w:val="26"/>
          <w:szCs w:val="26"/>
        </w:rPr>
        <w:t>down.</w:t>
      </w:r>
      <w:r w:rsidR="00D17E5D" w:rsidRPr="00272F2B">
        <w:rPr>
          <w:rFonts w:asciiTheme="majorHAnsi" w:hAnsiTheme="majorHAnsi"/>
          <w:b/>
          <w:i/>
          <w:sz w:val="26"/>
          <w:szCs w:val="26"/>
        </w:rPr>
        <w:t xml:space="preserve"> </w:t>
      </w:r>
    </w:p>
    <w:p w:rsidR="00272F2B" w:rsidRPr="00D135C9" w:rsidRDefault="00272F2B" w:rsidP="00272F2B">
      <w:pPr>
        <w:pStyle w:val="NoSpacing"/>
        <w:rPr>
          <w:rFonts w:asciiTheme="majorHAnsi" w:hAnsiTheme="majorHAnsi"/>
          <w:b/>
          <w:sz w:val="32"/>
          <w:szCs w:val="32"/>
        </w:rPr>
      </w:pPr>
      <w:r w:rsidRPr="009C5540">
        <w:rPr>
          <w:rFonts w:asciiTheme="majorHAnsi" w:hAnsiTheme="majorHAnsi"/>
          <w:b/>
          <w:sz w:val="28"/>
          <w:szCs w:val="28"/>
        </w:rPr>
        <w:t>Prevention:</w:t>
      </w:r>
      <w:r>
        <w:rPr>
          <w:rFonts w:asciiTheme="majorHAnsi" w:hAnsiTheme="majorHAnsi"/>
          <w:b/>
          <w:sz w:val="32"/>
          <w:szCs w:val="32"/>
        </w:rPr>
        <w:t xml:space="preserve">  </w:t>
      </w:r>
      <w:r w:rsidRPr="009C5540">
        <w:rPr>
          <w:rFonts w:asciiTheme="majorHAnsi" w:hAnsiTheme="majorHAnsi"/>
          <w:sz w:val="26"/>
          <w:szCs w:val="26"/>
        </w:rPr>
        <w:t xml:space="preserve">Encourage proper hand washing, especially after using the restroom.  Do no share drink ware or eating </w:t>
      </w:r>
      <w:proofErr w:type="gramStart"/>
      <w:r w:rsidRPr="009C5540">
        <w:rPr>
          <w:rFonts w:asciiTheme="majorHAnsi" w:hAnsiTheme="majorHAnsi"/>
          <w:sz w:val="26"/>
          <w:szCs w:val="26"/>
        </w:rPr>
        <w:t>utensils.</w:t>
      </w:r>
      <w:proofErr w:type="gramEnd"/>
      <w:r w:rsidRPr="009C5540">
        <w:rPr>
          <w:rFonts w:asciiTheme="majorHAnsi" w:hAnsiTheme="majorHAnsi"/>
          <w:sz w:val="26"/>
          <w:szCs w:val="26"/>
        </w:rPr>
        <w:t xml:space="preserve"> Disinfect </w:t>
      </w:r>
      <w:r w:rsidR="00012094">
        <w:rPr>
          <w:rFonts w:asciiTheme="majorHAnsi" w:hAnsiTheme="majorHAnsi"/>
          <w:sz w:val="26"/>
          <w:szCs w:val="26"/>
        </w:rPr>
        <w:t xml:space="preserve">the </w:t>
      </w:r>
      <w:r w:rsidRPr="009C5540">
        <w:rPr>
          <w:rFonts w:asciiTheme="majorHAnsi" w:hAnsiTheme="majorHAnsi"/>
          <w:sz w:val="26"/>
          <w:szCs w:val="26"/>
        </w:rPr>
        <w:t>bathroom after episodes</w:t>
      </w:r>
      <w:r w:rsidR="00012094">
        <w:rPr>
          <w:rFonts w:asciiTheme="majorHAnsi" w:hAnsiTheme="majorHAnsi"/>
          <w:sz w:val="26"/>
          <w:szCs w:val="26"/>
        </w:rPr>
        <w:t>,</w:t>
      </w:r>
      <w:r w:rsidRPr="009C5540">
        <w:rPr>
          <w:rFonts w:asciiTheme="majorHAnsi" w:hAnsiTheme="majorHAnsi"/>
          <w:sz w:val="26"/>
          <w:szCs w:val="26"/>
        </w:rPr>
        <w:t xml:space="preserve"> paying attention to door knobs, sink handles and toilet flush handles.</w:t>
      </w:r>
      <w:r>
        <w:rPr>
          <w:rFonts w:asciiTheme="majorHAnsi" w:hAnsiTheme="majorHAnsi"/>
          <w:b/>
          <w:sz w:val="32"/>
          <w:szCs w:val="32"/>
        </w:rPr>
        <w:t xml:space="preserve"> </w:t>
      </w:r>
    </w:p>
    <w:p w:rsidR="00721122" w:rsidRPr="00272F2B" w:rsidRDefault="00721122" w:rsidP="00C81531">
      <w:pPr>
        <w:pStyle w:val="NoSpacing"/>
        <w:rPr>
          <w:rFonts w:asciiTheme="majorHAnsi" w:hAnsiTheme="majorHAnsi"/>
          <w:sz w:val="26"/>
          <w:szCs w:val="26"/>
        </w:rPr>
      </w:pPr>
      <w:r w:rsidRPr="00272F2B">
        <w:rPr>
          <w:rFonts w:asciiTheme="majorHAnsi" w:hAnsiTheme="majorHAnsi"/>
          <w:b/>
          <w:sz w:val="28"/>
          <w:szCs w:val="28"/>
        </w:rPr>
        <w:t>Home Care:</w:t>
      </w:r>
      <w:r w:rsidRPr="00DE635D">
        <w:rPr>
          <w:rFonts w:asciiTheme="majorHAnsi" w:hAnsiTheme="majorHAnsi"/>
          <w:b/>
          <w:sz w:val="28"/>
          <w:szCs w:val="28"/>
        </w:rPr>
        <w:t xml:space="preserve">  </w:t>
      </w:r>
      <w:r w:rsidR="00A61410" w:rsidRPr="00272F2B">
        <w:rPr>
          <w:rFonts w:asciiTheme="majorHAnsi" w:hAnsiTheme="majorHAnsi"/>
          <w:sz w:val="26"/>
          <w:szCs w:val="26"/>
        </w:rPr>
        <w:t xml:space="preserve">Do not offer your child anything to eat or drink for 15 minutes after he/she vomits. Let his stomach rest. Then, start giving your child 1 teaspoon to 1 Tablespoon of clear liquid every 2 minutes. Then each hour increase the amount offered. Fluids of choice are electrolyte replacement solutions such as </w:t>
      </w:r>
      <w:proofErr w:type="spellStart"/>
      <w:r w:rsidR="00A61410" w:rsidRPr="00272F2B">
        <w:rPr>
          <w:rFonts w:asciiTheme="majorHAnsi" w:hAnsiTheme="majorHAnsi"/>
          <w:sz w:val="26"/>
          <w:szCs w:val="26"/>
        </w:rPr>
        <w:t>Pedialyte</w:t>
      </w:r>
      <w:proofErr w:type="spellEnd"/>
      <w:r w:rsidR="00A61410" w:rsidRPr="00272F2B">
        <w:rPr>
          <w:rFonts w:asciiTheme="majorHAnsi" w:hAnsiTheme="majorHAnsi"/>
          <w:sz w:val="26"/>
          <w:szCs w:val="26"/>
        </w:rPr>
        <w:t>.</w:t>
      </w:r>
      <w:r w:rsidRPr="00272F2B">
        <w:rPr>
          <w:rFonts w:asciiTheme="majorHAnsi" w:hAnsiTheme="majorHAnsi"/>
          <w:sz w:val="26"/>
          <w:szCs w:val="26"/>
        </w:rPr>
        <w:t xml:space="preserve"> </w:t>
      </w:r>
      <w:r w:rsidR="00A61410" w:rsidRPr="00272F2B">
        <w:rPr>
          <w:rFonts w:asciiTheme="majorHAnsi" w:hAnsiTheme="majorHAnsi"/>
          <w:sz w:val="26"/>
          <w:szCs w:val="26"/>
        </w:rPr>
        <w:t xml:space="preserve"> Avoid fluids that have a lot of sugar (sodas, Jell-O, sports drinks, juices e</w:t>
      </w:r>
      <w:r w:rsidR="00CB1D36">
        <w:rPr>
          <w:rFonts w:asciiTheme="majorHAnsi" w:hAnsiTheme="majorHAnsi"/>
          <w:sz w:val="26"/>
          <w:szCs w:val="26"/>
        </w:rPr>
        <w:t>tc.).  T</w:t>
      </w:r>
      <w:r w:rsidR="00A61410" w:rsidRPr="00272F2B">
        <w:rPr>
          <w:rFonts w:asciiTheme="majorHAnsi" w:hAnsiTheme="majorHAnsi"/>
          <w:sz w:val="26"/>
          <w:szCs w:val="26"/>
        </w:rPr>
        <w:t xml:space="preserve">hey may cause diarrhea. </w:t>
      </w:r>
    </w:p>
    <w:p w:rsidR="00C7363B" w:rsidRDefault="002A69D0" w:rsidP="00C81531">
      <w:pPr>
        <w:pStyle w:val="NoSpacing"/>
        <w:rPr>
          <w:rFonts w:asciiTheme="majorHAnsi" w:hAnsiTheme="majorHAnsi"/>
          <w:b/>
          <w:sz w:val="32"/>
          <w:szCs w:val="32"/>
        </w:rPr>
      </w:pPr>
      <w:r w:rsidRPr="00C7363B">
        <w:rPr>
          <w:rFonts w:asciiTheme="majorHAnsi" w:hAnsiTheme="majorHAnsi"/>
          <w:b/>
          <w:noProof/>
          <w:sz w:val="32"/>
          <w:szCs w:val="32"/>
        </w:rPr>
        <mc:AlternateContent>
          <mc:Choice Requires="wpg">
            <w:drawing>
              <wp:anchor distT="45720" distB="45720" distL="182880" distR="182880" simplePos="0" relativeHeight="251660288" behindDoc="0" locked="0" layoutInCell="1" allowOverlap="1" wp14:anchorId="49E8FBE4" wp14:editId="0A1424FC">
                <wp:simplePos x="0" y="0"/>
                <wp:positionH relativeFrom="margin">
                  <wp:align>left</wp:align>
                </wp:positionH>
                <wp:positionV relativeFrom="margin">
                  <wp:posOffset>4838700</wp:posOffset>
                </wp:positionV>
                <wp:extent cx="6724650" cy="2914650"/>
                <wp:effectExtent l="0" t="0" r="0" b="0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4650" cy="2914650"/>
                          <a:chOff x="0" y="0"/>
                          <a:chExt cx="3567448" cy="1816777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0"/>
                            <a:ext cx="3567448" cy="270605"/>
                          </a:xfrm>
                          <a:prstGeom prst="rect">
                            <a:avLst/>
                          </a:prstGeom>
                          <a:solidFill>
                            <a:srgbClr val="7030A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2B0C0C" w:rsidRDefault="002B0C0C" w:rsidP="002B0C0C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252695"/>
                            <a:ext cx="3567448" cy="156408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2B0C0C" w:rsidRPr="002F0BCC" w:rsidRDefault="002B0C0C" w:rsidP="002B0C0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F0BCC">
                                <w:rPr>
                                  <w:sz w:val="26"/>
                                  <w:szCs w:val="26"/>
                                </w:rPr>
                                <w:t>Your child vomits after a fall or a hard blow to the head.</w:t>
                              </w:r>
                            </w:p>
                            <w:p w:rsidR="002B0C0C" w:rsidRPr="002F0BCC" w:rsidRDefault="002B0C0C" w:rsidP="002B0C0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F0BCC">
                                <w:rPr>
                                  <w:sz w:val="26"/>
                                  <w:szCs w:val="26"/>
                                </w:rPr>
                                <w:t>You child vomits up blood, green or black fluid.</w:t>
                              </w:r>
                            </w:p>
                            <w:p w:rsidR="002B0C0C" w:rsidRPr="002F0BCC" w:rsidRDefault="002B0C0C" w:rsidP="002B0C0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F0BCC">
                                <w:rPr>
                                  <w:sz w:val="26"/>
                                  <w:szCs w:val="26"/>
                                </w:rPr>
                                <w:t>Your child has not urinated in 12 hours.</w:t>
                              </w:r>
                            </w:p>
                            <w:p w:rsidR="002B0C0C" w:rsidRPr="002F0BCC" w:rsidRDefault="002B0C0C" w:rsidP="002B0C0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F0BCC">
                                <w:rPr>
                                  <w:sz w:val="26"/>
                                  <w:szCs w:val="26"/>
                                </w:rPr>
                                <w:t>There are no tears when your child cries, your child has a dry mouth and tongue.</w:t>
                              </w:r>
                            </w:p>
                            <w:p w:rsidR="002B0C0C" w:rsidRPr="002F0BCC" w:rsidRDefault="002B0C0C" w:rsidP="002B0C0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F0BCC">
                                <w:rPr>
                                  <w:sz w:val="26"/>
                                  <w:szCs w:val="26"/>
                                </w:rPr>
                                <w:t>Your child acts confused or is hard to wake up.</w:t>
                              </w:r>
                            </w:p>
                            <w:p w:rsidR="002F0BCC" w:rsidRPr="002F0BCC" w:rsidRDefault="002B0C0C" w:rsidP="002B0C0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F0BCC">
                                <w:rPr>
                                  <w:sz w:val="26"/>
                                  <w:szCs w:val="26"/>
                                </w:rPr>
                                <w:t xml:space="preserve">Your child has stomach pain that lasts more than four hours. </w:t>
                              </w:r>
                              <w:r w:rsidR="004318E5" w:rsidRPr="002F0BCC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:rsidR="002B0C0C" w:rsidRPr="002F0BCC" w:rsidRDefault="004318E5" w:rsidP="002B0C0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F0BCC">
                                <w:rPr>
                                  <w:sz w:val="26"/>
                                  <w:szCs w:val="26"/>
                                </w:rPr>
                                <w:t>Fever &gt;101 degrees</w:t>
                              </w:r>
                              <w:r w:rsidR="007376F4" w:rsidRPr="002F0BCC">
                                <w:rPr>
                                  <w:sz w:val="26"/>
                                  <w:szCs w:val="26"/>
                                </w:rPr>
                                <w:t xml:space="preserve"> F</w:t>
                              </w:r>
                            </w:p>
                            <w:p w:rsidR="002B0C0C" w:rsidRPr="002F0BCC" w:rsidRDefault="002B0C0C" w:rsidP="002B0C0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F0BCC">
                                <w:rPr>
                                  <w:sz w:val="26"/>
                                  <w:szCs w:val="26"/>
                                </w:rPr>
                                <w:t>Your child will not drink anything.</w:t>
                              </w:r>
                            </w:p>
                            <w:p w:rsidR="002B0C0C" w:rsidRPr="002F0BCC" w:rsidRDefault="002B0C0C" w:rsidP="002B0C0C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6"/>
                                  <w:szCs w:val="26"/>
                                </w:rPr>
                              </w:pPr>
                              <w:r w:rsidRPr="002F0BCC">
                                <w:rPr>
                                  <w:sz w:val="26"/>
                                  <w:szCs w:val="26"/>
                                </w:rPr>
                                <w:t>Your child keeps vomiting after you have given smalls sips of clear fluids several times.  (Remember to let your child rest for 15 minutes after vomiting before offering again.)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E8FBE4" id="Group 198" o:spid="_x0000_s1026" style="position:absolute;margin-left:0;margin-top:381pt;width:529.5pt;height:229.5pt;z-index:251660288;mso-wrap-distance-left:14.4pt;mso-wrap-distance-top:3.6pt;mso-wrap-distance-right:14.4pt;mso-wrap-distance-bottom:3.6pt;mso-position-horizontal:left;mso-position-horizontal-relative:margin;mso-position-vertical-relative:margin;mso-width-relative:margin;mso-height-relative:margin" coordsize="35674,18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">
                <v:rect id="Rectangle 199" o:spid="_x0000_s1027" style="position:absolute;width:35674;height:2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bZbMMA&#10;AADcAAAADwAAAGRycy9kb3ducmV2LnhtbERPTWvCQBC9F/oflin01mwqEkzqKq2g9GIhtlByG7Jj&#10;EpudDburxn/vFgRv83ifM1+Ophcncr6zrOA1SUEQ11Z33Cj4+V6/zED4gKyxt0wKLuRhuXh8mGOh&#10;7ZlLOu1CI2II+wIVtCEMhZS+bsmgT+xAHLm9dQZDhK6R2uE5hpteTtI0kwY7jg0tDrRqqf7bHY0C&#10;t/nNptPa5JWbbIePr3Krq0NQ6vlpfH8DEWgMd/HN/anj/DyH/2fiB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bZbMMAAADcAAAADwAAAAAAAAAAAAAAAACYAgAAZHJzL2Rv&#10;d25yZXYueG1sUEsFBgAAAAAEAAQA9QAAAIgDAAAAAA==&#10;" fillcolor="#7030a0" stroked="f" strokeweight="1pt">
                  <v:textbox>
                    <w:txbxContent>
                      <w:p w:rsidR="002B0C0C" w:rsidRDefault="002B0C0C" w:rsidP="002B0C0C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2526;width:35674;height:156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XZEcEA&#10;AADcAAAADwAAAGRycy9kb3ducmV2LnhtbESPQYvCMBSE7wv+h/AEb5qquCvVKCIIgiK7VfT6aJ5t&#10;sXmpTdT6740g7HGYmW+Y6bwxpbhT7QrLCvq9CARxanXBmYLDftUdg3AeWWNpmRQ8ycF81vqaYqzt&#10;g//onvhMBAi7GBXk3lexlC7NyaDr2Yo4eGdbG/RB1pnUNT4C3JRyEEXf0mDBYSHHipY5pZfkZhT8&#10;bn72ZXH0Sx5isjtt3fXcjFCpTrtZTEB4avx/+NNeawWBCO8z4Qj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12RHBAAAA3AAAAA8AAAAAAAAAAAAAAAAAmAIAAGRycy9kb3du&#10;cmV2LnhtbFBLBQYAAAAABAAEAPUAAACGAwAAAAA=&#10;" filled="f" stroked="f" strokeweight=".5pt">
                  <v:textbox inset=",7.2pt,,0">
                    <w:txbxContent>
                      <w:p w:rsidR="002B0C0C" w:rsidRPr="002F0BCC" w:rsidRDefault="002B0C0C" w:rsidP="002B0C0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6"/>
                            <w:szCs w:val="26"/>
                          </w:rPr>
                        </w:pPr>
                        <w:r w:rsidRPr="002F0BCC">
                          <w:rPr>
                            <w:sz w:val="26"/>
                            <w:szCs w:val="26"/>
                          </w:rPr>
                          <w:t>Your child vomits after a fall or a hard blow to the head.</w:t>
                        </w:r>
                      </w:p>
                      <w:p w:rsidR="002B0C0C" w:rsidRPr="002F0BCC" w:rsidRDefault="002B0C0C" w:rsidP="002B0C0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6"/>
                            <w:szCs w:val="26"/>
                          </w:rPr>
                        </w:pPr>
                        <w:r w:rsidRPr="002F0BCC">
                          <w:rPr>
                            <w:sz w:val="26"/>
                            <w:szCs w:val="26"/>
                          </w:rPr>
                          <w:t>You child vomits up blood, green or black fluid.</w:t>
                        </w:r>
                      </w:p>
                      <w:p w:rsidR="002B0C0C" w:rsidRPr="002F0BCC" w:rsidRDefault="002B0C0C" w:rsidP="002B0C0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6"/>
                            <w:szCs w:val="26"/>
                          </w:rPr>
                        </w:pPr>
                        <w:r w:rsidRPr="002F0BCC">
                          <w:rPr>
                            <w:sz w:val="26"/>
                            <w:szCs w:val="26"/>
                          </w:rPr>
                          <w:t>Your child has not urinated in 12 hours.</w:t>
                        </w:r>
                        <w:bookmarkStart w:id="1" w:name="_GoBack"/>
                        <w:bookmarkEnd w:id="1"/>
                      </w:p>
                      <w:p w:rsidR="002B0C0C" w:rsidRPr="002F0BCC" w:rsidRDefault="002B0C0C" w:rsidP="002B0C0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6"/>
                            <w:szCs w:val="26"/>
                          </w:rPr>
                        </w:pPr>
                        <w:r w:rsidRPr="002F0BCC">
                          <w:rPr>
                            <w:sz w:val="26"/>
                            <w:szCs w:val="26"/>
                          </w:rPr>
                          <w:t>There are no tears when your child cries, your child has a dry mouth and tongue.</w:t>
                        </w:r>
                      </w:p>
                      <w:p w:rsidR="002B0C0C" w:rsidRPr="002F0BCC" w:rsidRDefault="002B0C0C" w:rsidP="002B0C0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6"/>
                            <w:szCs w:val="26"/>
                          </w:rPr>
                        </w:pPr>
                        <w:r w:rsidRPr="002F0BCC">
                          <w:rPr>
                            <w:sz w:val="26"/>
                            <w:szCs w:val="26"/>
                          </w:rPr>
                          <w:t>Your child acts confused or is hard to wake up.</w:t>
                        </w:r>
                      </w:p>
                      <w:p w:rsidR="002F0BCC" w:rsidRPr="002F0BCC" w:rsidRDefault="002B0C0C" w:rsidP="002B0C0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6"/>
                            <w:szCs w:val="26"/>
                          </w:rPr>
                        </w:pPr>
                        <w:r w:rsidRPr="002F0BCC">
                          <w:rPr>
                            <w:sz w:val="26"/>
                            <w:szCs w:val="26"/>
                          </w:rPr>
                          <w:t xml:space="preserve">Your child has stomach pain that lasts more than four hours. </w:t>
                        </w:r>
                        <w:r w:rsidR="004318E5" w:rsidRPr="002F0BCC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2B0C0C" w:rsidRPr="002F0BCC" w:rsidRDefault="004318E5" w:rsidP="002B0C0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6"/>
                            <w:szCs w:val="26"/>
                          </w:rPr>
                        </w:pPr>
                        <w:r w:rsidRPr="002F0BCC">
                          <w:rPr>
                            <w:sz w:val="26"/>
                            <w:szCs w:val="26"/>
                          </w:rPr>
                          <w:t>Fever &gt;101 degrees</w:t>
                        </w:r>
                        <w:r w:rsidR="007376F4" w:rsidRPr="002F0BCC">
                          <w:rPr>
                            <w:sz w:val="26"/>
                            <w:szCs w:val="26"/>
                          </w:rPr>
                          <w:t xml:space="preserve"> F</w:t>
                        </w:r>
                      </w:p>
                      <w:p w:rsidR="002B0C0C" w:rsidRPr="002F0BCC" w:rsidRDefault="002B0C0C" w:rsidP="002B0C0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6"/>
                            <w:szCs w:val="26"/>
                          </w:rPr>
                        </w:pPr>
                        <w:r w:rsidRPr="002F0BCC">
                          <w:rPr>
                            <w:sz w:val="26"/>
                            <w:szCs w:val="26"/>
                          </w:rPr>
                          <w:t>Your child will not drink anything.</w:t>
                        </w:r>
                      </w:p>
                      <w:p w:rsidR="002B0C0C" w:rsidRPr="002F0BCC" w:rsidRDefault="002B0C0C" w:rsidP="002B0C0C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6"/>
                            <w:szCs w:val="26"/>
                          </w:rPr>
                        </w:pPr>
                        <w:r w:rsidRPr="002F0BCC">
                          <w:rPr>
                            <w:sz w:val="26"/>
                            <w:szCs w:val="26"/>
                          </w:rPr>
                          <w:t>Your child keeps vomiting after you have given smalls sips of clear fluids several times.  (Remember to let your child rest for 15 minutes after vomiting before offering again.)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C7363B" w:rsidRPr="00C7363B">
        <w:rPr>
          <w:rFonts w:asciiTheme="majorHAnsi" w:hAnsiTheme="majorHAnsi"/>
          <w:b/>
          <w:sz w:val="32"/>
          <w:szCs w:val="32"/>
        </w:rPr>
        <w:t>Call your child’s Doctor</w:t>
      </w:r>
      <w:r w:rsidR="00272F2B">
        <w:rPr>
          <w:rFonts w:asciiTheme="majorHAnsi" w:hAnsiTheme="majorHAnsi"/>
          <w:b/>
          <w:sz w:val="32"/>
          <w:szCs w:val="32"/>
        </w:rPr>
        <w:t xml:space="preserve"> or take to</w:t>
      </w:r>
      <w:r w:rsidR="00E70177">
        <w:rPr>
          <w:rFonts w:asciiTheme="majorHAnsi" w:hAnsiTheme="majorHAnsi"/>
          <w:b/>
          <w:sz w:val="32"/>
          <w:szCs w:val="32"/>
        </w:rPr>
        <w:t xml:space="preserve"> the</w:t>
      </w:r>
      <w:r w:rsidR="00272F2B">
        <w:rPr>
          <w:rFonts w:asciiTheme="majorHAnsi" w:hAnsiTheme="majorHAnsi"/>
          <w:b/>
          <w:sz w:val="32"/>
          <w:szCs w:val="32"/>
        </w:rPr>
        <w:t xml:space="preserve"> ER for evaluation</w:t>
      </w:r>
      <w:r w:rsidR="00C7363B" w:rsidRPr="00C7363B">
        <w:rPr>
          <w:rFonts w:asciiTheme="majorHAnsi" w:hAnsiTheme="majorHAnsi"/>
          <w:b/>
          <w:sz w:val="32"/>
          <w:szCs w:val="32"/>
        </w:rPr>
        <w:t xml:space="preserve"> if:</w:t>
      </w:r>
      <w:r w:rsidR="00C7363B">
        <w:rPr>
          <w:rFonts w:asciiTheme="majorHAnsi" w:hAnsiTheme="majorHAnsi"/>
          <w:b/>
          <w:sz w:val="32"/>
          <w:szCs w:val="32"/>
        </w:rPr>
        <w:t xml:space="preserve">  </w:t>
      </w:r>
    </w:p>
    <w:p w:rsidR="00C7363B" w:rsidRPr="002231A7" w:rsidRDefault="00DE635D" w:rsidP="00C81531">
      <w:pPr>
        <w:pStyle w:val="NoSpacing"/>
        <w:rPr>
          <w:rFonts w:asciiTheme="majorHAnsi" w:hAnsiTheme="majorHAnsi"/>
          <w:b/>
          <w:sz w:val="28"/>
          <w:szCs w:val="28"/>
        </w:rPr>
      </w:pPr>
      <w:r w:rsidRPr="002231A7">
        <w:rPr>
          <w:rFonts w:asciiTheme="majorHAnsi" w:hAnsiTheme="majorHAnsi"/>
          <w:b/>
          <w:sz w:val="28"/>
          <w:szCs w:val="28"/>
        </w:rPr>
        <w:t xml:space="preserve">Special Concerns: </w:t>
      </w:r>
    </w:p>
    <w:p w:rsidR="00C81531" w:rsidRPr="00F50A03" w:rsidRDefault="00DE635D" w:rsidP="00C81531">
      <w:pPr>
        <w:pStyle w:val="NoSpacing"/>
        <w:rPr>
          <w:rFonts w:asciiTheme="majorHAnsi" w:hAnsiTheme="majorHAnsi"/>
          <w:sz w:val="24"/>
          <w:szCs w:val="24"/>
        </w:rPr>
      </w:pPr>
      <w:r w:rsidRPr="002A69D0">
        <w:rPr>
          <w:rFonts w:asciiTheme="majorHAnsi" w:hAnsiTheme="majorHAnsi"/>
          <w:sz w:val="24"/>
          <w:szCs w:val="24"/>
        </w:rPr>
        <w:t xml:space="preserve">If your child has a chronic or serious health problem or is under 6 weeks old, call your doctor for special instructions. </w:t>
      </w:r>
      <w:r w:rsidR="002231A7" w:rsidRPr="002A69D0">
        <w:rPr>
          <w:rFonts w:asciiTheme="majorHAnsi" w:hAnsiTheme="majorHAnsi"/>
          <w:sz w:val="24"/>
          <w:szCs w:val="24"/>
        </w:rPr>
        <w:t>If your child has swallowed medicine, a plant leaf, or some kind of cleaning product call</w:t>
      </w:r>
      <w:r w:rsidR="002A69D0" w:rsidRPr="002A69D0">
        <w:rPr>
          <w:rFonts w:asciiTheme="majorHAnsi" w:hAnsiTheme="majorHAnsi"/>
          <w:sz w:val="24"/>
          <w:szCs w:val="24"/>
        </w:rPr>
        <w:t xml:space="preserve"> </w:t>
      </w:r>
      <w:r w:rsidR="002231A7" w:rsidRPr="002A69D0">
        <w:rPr>
          <w:rFonts w:asciiTheme="majorHAnsi" w:hAnsiTheme="majorHAnsi"/>
          <w:sz w:val="24"/>
          <w:szCs w:val="24"/>
        </w:rPr>
        <w:t xml:space="preserve">the </w:t>
      </w:r>
      <w:r w:rsidR="002231A7" w:rsidRPr="002A69D0">
        <w:rPr>
          <w:rFonts w:asciiTheme="majorHAnsi" w:hAnsiTheme="majorHAnsi"/>
          <w:i/>
          <w:sz w:val="24"/>
          <w:szCs w:val="24"/>
        </w:rPr>
        <w:t xml:space="preserve">Poison Control Center </w:t>
      </w:r>
      <w:r w:rsidR="002231A7" w:rsidRPr="002A69D0">
        <w:rPr>
          <w:rFonts w:asciiTheme="majorHAnsi" w:hAnsiTheme="majorHAnsi"/>
          <w:sz w:val="24"/>
          <w:szCs w:val="24"/>
        </w:rPr>
        <w:t>IMMEDIATELY at 1-800-222-1222</w:t>
      </w:r>
      <w:r w:rsidR="00F4212E" w:rsidRPr="002A69D0">
        <w:rPr>
          <w:rFonts w:asciiTheme="majorHAnsi" w:hAnsiTheme="majorHAnsi"/>
          <w:sz w:val="24"/>
          <w:szCs w:val="24"/>
        </w:rPr>
        <w:t>. This form does not replace instructions you</w:t>
      </w:r>
      <w:r w:rsidR="001D5694" w:rsidRPr="002A69D0">
        <w:rPr>
          <w:rFonts w:asciiTheme="majorHAnsi" w:hAnsiTheme="majorHAnsi"/>
          <w:sz w:val="24"/>
          <w:szCs w:val="24"/>
        </w:rPr>
        <w:t>r</w:t>
      </w:r>
      <w:r w:rsidR="00F4212E" w:rsidRPr="002A69D0">
        <w:rPr>
          <w:rFonts w:asciiTheme="majorHAnsi" w:hAnsiTheme="majorHAnsi"/>
          <w:sz w:val="24"/>
          <w:szCs w:val="24"/>
        </w:rPr>
        <w:t xml:space="preserve"> doctor provides to you. </w:t>
      </w:r>
      <w:bookmarkStart w:id="0" w:name="_GoBack"/>
      <w:bookmarkEnd w:id="0"/>
    </w:p>
    <w:sectPr w:rsidR="00C81531" w:rsidRPr="00F50A03" w:rsidSect="00C8153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D0" w:rsidRDefault="002A69D0" w:rsidP="002A69D0">
      <w:pPr>
        <w:spacing w:after="0" w:line="240" w:lineRule="auto"/>
      </w:pPr>
      <w:r>
        <w:separator/>
      </w:r>
    </w:p>
  </w:endnote>
  <w:endnote w:type="continuationSeparator" w:id="0">
    <w:p w:rsidR="002A69D0" w:rsidRDefault="002A69D0" w:rsidP="002A6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9D0" w:rsidRDefault="002A69D0" w:rsidP="002A69D0">
    <w:pPr>
      <w:pStyle w:val="Footer"/>
    </w:pPr>
    <w:r>
      <w:t>References: Children’s Hospital of St. Louis, Children’s Mercy Hospital Kansas City, Mayo Clinic, CDC</w:t>
    </w:r>
  </w:p>
  <w:p w:rsidR="002A69D0" w:rsidRDefault="002A69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D0" w:rsidRDefault="002A69D0" w:rsidP="002A69D0">
      <w:pPr>
        <w:spacing w:after="0" w:line="240" w:lineRule="auto"/>
      </w:pPr>
      <w:r>
        <w:separator/>
      </w:r>
    </w:p>
  </w:footnote>
  <w:footnote w:type="continuationSeparator" w:id="0">
    <w:p w:rsidR="002A69D0" w:rsidRDefault="002A69D0" w:rsidP="002A6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132D2"/>
    <w:multiLevelType w:val="hybridMultilevel"/>
    <w:tmpl w:val="CAA83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C0572"/>
    <w:multiLevelType w:val="hybridMultilevel"/>
    <w:tmpl w:val="2044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208"/>
    <w:rsid w:val="00012094"/>
    <w:rsid w:val="00043076"/>
    <w:rsid w:val="00067208"/>
    <w:rsid w:val="001D5694"/>
    <w:rsid w:val="002231A7"/>
    <w:rsid w:val="00272F2B"/>
    <w:rsid w:val="002A69D0"/>
    <w:rsid w:val="002B0C0C"/>
    <w:rsid w:val="002F0BCC"/>
    <w:rsid w:val="00363D9F"/>
    <w:rsid w:val="003D50FB"/>
    <w:rsid w:val="003F0987"/>
    <w:rsid w:val="004318E5"/>
    <w:rsid w:val="005209A2"/>
    <w:rsid w:val="00721122"/>
    <w:rsid w:val="007376F4"/>
    <w:rsid w:val="007722C8"/>
    <w:rsid w:val="00A61410"/>
    <w:rsid w:val="00BC227A"/>
    <w:rsid w:val="00C7363B"/>
    <w:rsid w:val="00C81531"/>
    <w:rsid w:val="00CB1D36"/>
    <w:rsid w:val="00D17E5D"/>
    <w:rsid w:val="00D9143D"/>
    <w:rsid w:val="00DE635D"/>
    <w:rsid w:val="00E70177"/>
    <w:rsid w:val="00F4212E"/>
    <w:rsid w:val="00F5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73494"/>
  <w15:chartTrackingRefBased/>
  <w15:docId w15:val="{2885D8C3-6B9E-4DBC-AE35-2035EE05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8153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36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2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2C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9D0"/>
  </w:style>
  <w:style w:type="paragraph" w:styleId="Footer">
    <w:name w:val="footer"/>
    <w:basedOn w:val="Normal"/>
    <w:link w:val="FooterChar"/>
    <w:uiPriority w:val="99"/>
    <w:unhideWhenUsed/>
    <w:rsid w:val="002A69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Davis</dc:creator>
  <cp:keywords/>
  <dc:description/>
  <cp:lastModifiedBy>Paula Davis</cp:lastModifiedBy>
  <cp:revision>19</cp:revision>
  <cp:lastPrinted>2017-10-18T15:33:00Z</cp:lastPrinted>
  <dcterms:created xsi:type="dcterms:W3CDTF">2017-10-18T14:31:00Z</dcterms:created>
  <dcterms:modified xsi:type="dcterms:W3CDTF">2024-04-12T15:30:00Z</dcterms:modified>
</cp:coreProperties>
</file>